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Connor Gilbert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Mrs. Rutan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 Literature and Composition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 October 2016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The Bell: A Portal For Tone And Atmosphere</w:t>
      </w:r>
    </w:p>
    <w:p w:rsidR="00000000" w:rsidDel="00000000" w:rsidP="00000000" w:rsidRDefault="00000000" w:rsidRPr="00000000">
      <w:pPr>
        <w:spacing w:line="480" w:lineRule="auto"/>
        <w:ind w:left="-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I.</w:t>
        <w:tab/>
        <w:t xml:space="preserve">Eyes heavy,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feet feel like a vessel held back by an anchor,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motivation to be here hasn’t quite presented itself.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As I dwell on a sense of self pity,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 enter the through the portal of soon to be new found literary knowledge.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Class DONGSSS to a start,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 begin to realize on a level of academic knowledge I am not the strongest in our class</w:t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thought that always seems to re-occur,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thought that never likes to leave.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On the contrary I am a people’s person and I’m never short on words to say,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ideas to share,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stories to recall.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Everyday during class these ideas or thoughts love to battle it out.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Connor you’re very smart, your ability to communicate and make connections is great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vs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Connor why are you even in this class,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you should've paid more attention during grammar lessons and studied vocab harder.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As I sit in class and listen to the debate in the back of my head,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their words ring out when the teacher asks for suggestions or a raise of hands.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But, like every class eventually does, it ends.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 bell gives its slow earthy growl and I pack up my things and head towards my next destination.</w:t>
      </w:r>
    </w:p>
    <w:p w:rsidR="00000000" w:rsidDel="00000000" w:rsidP="00000000" w:rsidRDefault="00000000" w:rsidRPr="00000000">
      <w:pPr>
        <w:spacing w:line="480" w:lineRule="auto"/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-720" w:firstLine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II.</w:t>
        <w:tab/>
        <w:t xml:space="preserve">My next class is a barren sight,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something I notice everytime I walk in.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am given the opportunity to work on projects at my own pace.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Without a teacher present my mind goes wild,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deep deep down my soul longs for creative free range.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am a videographer for the next hour,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my projects never fail to move me.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Without anyone to review my work I always find myself thinking, </w:t>
      </w: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exactly how moving are they, or is it just me?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pride I feel for my projects is like the pride a mother has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for her children;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it may not be all that great, </w:t>
      </w:r>
    </w:p>
    <w:p w:rsidR="00000000" w:rsidDel="00000000" w:rsidP="00000000" w:rsidRDefault="00000000" w:rsidRPr="00000000">
      <w:pPr>
        <w:spacing w:line="480" w:lineRule="auto"/>
        <w:ind w:firstLine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but I am overjoyed because I created it.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As the minutes go by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pasty white walls surrounding me seem to get smaller,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ticks on the clock seem to linger.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As time goes on the creativity slowly turns to loneliness.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With nobody around,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my mind runs askew and my focus diminishes.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glare of the digital screens mesmerize me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catch myself time and time again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blankly staring at a desolate screen.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With a sudden dong the bell once again saves me from my prison. </w:t>
      </w:r>
    </w:p>
    <w:p w:rsidR="00000000" w:rsidDel="00000000" w:rsidP="00000000" w:rsidRDefault="00000000" w:rsidRPr="00000000">
      <w:pPr>
        <w:spacing w:line="480" w:lineRule="auto"/>
        <w:ind w:right="-1440" w:firstLine="0"/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Just like that off I go to my next class.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-720" w:firstLine="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III.</w:t>
        <w:tab/>
        <w:t xml:space="preserve">It amazes me how one sound can change the tone of my whole day.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When the bell rings at the end of second block I realize that I am in the home stretch-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it is only up from here.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make my way to the library and I am engrossed  the entire time.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large sea of people occupying tables,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computers, and chairs engulfes the library.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With this many people there is always a higher chance someone will step out of line.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Like an eagle vigilantly scanning the ocean for his prized fish,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look out into the crowd looking for a troublemaker to reprimand.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More often than not my search is unsuccessful.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typically man my post,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just the idea that I may have to step in and exercise my authority  is enough of a thrill for me.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It feels as though within minutes the bell sounds off and I am off to my next class.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-72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IV.</w:t>
        <w:tab/>
        <w:t xml:space="preserve">While I make the trek up the stairs to  my next destination my heart starts pumping, 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 begin to feel almost a sense of excitement.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This next block will be full of jokes and almost definitely enjoyable.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As I walk through the door I am always greeted by familiar and smiling faces.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This was the class my four best friends and I planned to be in together.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As class starts our jokes and banter carry into the period.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We are typically working on a project,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which gives us an opportunity to have free discussion.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Instead of having conversations about subject material,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the conversations usually are along the lines of: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poking fun at one another,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what are we going to do this weekend,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or the talk around the school.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Before we know, it to our dismay,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the bell decides to give us the command.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Just like that I make my way to the last class of the day.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-720" w:firstLine="0"/>
        <w:contextualSpacing w:val="0"/>
      </w:pPr>
      <w:r w:rsidDel="00000000" w:rsidR="00000000" w:rsidRPr="00000000">
        <w:rPr>
          <w:rFonts w:ascii="Oswald" w:cs="Oswald" w:eastAsia="Oswald" w:hAnsi="Oswald"/>
          <w:rtl w:val="0"/>
        </w:rPr>
        <w:t xml:space="preserve">V.</w:t>
        <w:tab/>
        <w:t xml:space="preserve"> To complete my day I make my way back to the library to work on an online KCC class.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Oswald" w:cs="Oswald" w:eastAsia="Oswald" w:hAnsi="Oswald"/>
          <w:rtl w:val="0"/>
        </w:rPr>
        <w:t xml:space="preserve">The problem is online KCC is rarely completed.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Oswald" w:cs="Oswald" w:eastAsia="Oswald" w:hAnsi="Oswald"/>
          <w:rtl w:val="0"/>
        </w:rPr>
        <w:t xml:space="preserve">My mind wanders and my feet follow.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Oswald" w:cs="Oswald" w:eastAsia="Oswald" w:hAnsi="Oswald"/>
          <w:rtl w:val="0"/>
        </w:rPr>
        <w:t xml:space="preserve">I begin to think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Oswald" w:cs="Oswald" w:eastAsia="Oswald" w:hAnsi="Oswald"/>
          <w:i w:val="1"/>
          <w:rtl w:val="0"/>
        </w:rPr>
        <w:t xml:space="preserve">I wonder what so and so is up to,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Oswald" w:cs="Oswald" w:eastAsia="Oswald" w:hAnsi="Oswald"/>
          <w:i w:val="1"/>
          <w:rtl w:val="0"/>
        </w:rPr>
        <w:t xml:space="preserve">or  I haven’t been to the bathroom in a while maybe I should go.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Oswald" w:cs="Oswald" w:eastAsia="Oswald" w:hAnsi="Oswald"/>
          <w:rtl w:val="0"/>
        </w:rPr>
        <w:t xml:space="preserve">I tend to struggle not having a specific place to be.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Oswald" w:cs="Oswald" w:eastAsia="Oswald" w:hAnsi="Oswald"/>
          <w:rtl w:val="0"/>
        </w:rPr>
        <w:t xml:space="preserve">I wander through the desolate halls and find people to make conversation with.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Oswald" w:cs="Oswald" w:eastAsia="Oswald" w:hAnsi="Oswald"/>
          <w:rtl w:val="0"/>
        </w:rPr>
        <w:t xml:space="preserve"> Before I know it the bell gives its final ring.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am Free.</w:t>
      </w:r>
    </w:p>
    <w:p w:rsidR="00000000" w:rsidDel="00000000" w:rsidP="00000000" w:rsidRDefault="00000000" w:rsidRPr="00000000">
      <w:pPr>
        <w:spacing w:line="480" w:lineRule="auto"/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Reflection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 poem describes my daily schedule at school; I go on and explain what each class is like for me. Each stanza represents a block of my school day. I describe the classes in chronological order</w:t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—1st, 2nd, 3rd, etc. I play with font and the length of the stanza to represent the tone of the class and how time seems to goes by. A common event that re-occurs throughout the poem is the bell. The bell represents a tone shift, and serves as a portal between different moods experienced at different times throughout the piece.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The first stanza is dedicated to my first block— AP Lit. I use the font “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1"/>
          <w:szCs w:val="21"/>
          <w:highlight w:val="white"/>
          <w:rtl w:val="0"/>
        </w:rPr>
        <w:t xml:space="preserve">Times New Roman</w:t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” to infer that this is a serious class and the tone of the class is very focused. I use imagery and descriptive vocabulary to describe my feelings towards the class and my motivation to be there. The length of the stanza coincides with how long the class feels; I use long lines and complex sentences to provoke a “dragging” feeling. This stanza has a personal narrative complex— I use italics to describe what is going on in my head.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My second stanza is all about my second block class on videography. The goal was to portray a somber or lonely tone with a creative twist. To accomplish this I used the font </w:t>
      </w:r>
      <w:r w:rsidDel="00000000" w:rsidR="00000000" w:rsidRPr="00000000">
        <w:rPr>
          <w:rFonts w:ascii="Courier New" w:cs="Courier New" w:eastAsia="Courier New" w:hAnsi="Courier New"/>
          <w:color w:val="252525"/>
          <w:sz w:val="21"/>
          <w:szCs w:val="21"/>
          <w:highlight w:val="white"/>
          <w:rtl w:val="0"/>
        </w:rPr>
        <w:t xml:space="preserve">“Courier New”.</w:t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 This font reminds me first of a barren old west town, but at the same time it looks the font a big time director would use to write a script. This fits perfectly because I feel independent in this class but at the same time I also have the ability to be as creative as I want. I use the length of the stanza again to show how the class feels— long…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The third stanza is meant to be fast paced and fun. This portion of the poem is about my third block— library surveillance duty. I use the simile, “like an eagle scanning for fish”. This showcases how vigilantly I am watching over the library. I used the font “</w:t>
      </w:r>
      <w:r w:rsidDel="00000000" w:rsidR="00000000" w:rsidRPr="00000000">
        <w:rPr>
          <w:rFonts w:ascii="Cambria" w:cs="Cambria" w:eastAsia="Cambria" w:hAnsi="Cambria"/>
          <w:color w:val="252525"/>
          <w:sz w:val="21"/>
          <w:szCs w:val="21"/>
          <w:highlight w:val="white"/>
          <w:rtl w:val="0"/>
        </w:rPr>
        <w:t xml:space="preserve">Cambria” </w:t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to make this stanza feel fun, but also serious. It is short because the class feels very short.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This stanza, based on fourth block, is the most genial of them all. I write with happy tone words to portray a friendly setting. The font </w:t>
      </w:r>
      <w:r w:rsidDel="00000000" w:rsidR="00000000" w:rsidRPr="00000000">
        <w:rPr>
          <w:rFonts w:ascii="Comic Sans MS" w:cs="Comic Sans MS" w:eastAsia="Comic Sans MS" w:hAnsi="Comic Sans MS"/>
          <w:color w:val="252525"/>
          <w:sz w:val="21"/>
          <w:szCs w:val="21"/>
          <w:highlight w:val="white"/>
          <w:rtl w:val="0"/>
        </w:rPr>
        <w:t xml:space="preserve">“Comic Sans MC” </w:t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fits perfectly. The font screams fun loving, just like the class does. I make each line short and easy like you're having a conversation with someone you’re close to. I did this because some of my closest friends are in this class and that's how it feels to talk with them.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My final stanza— the shortest of them all— is about fifth block. Not much happens this block and I tend to daydream. Therefore, the class flies by and school comes to an end before I know it. I use extremely short sentences and a brief stanza to represent how it feels to be in this block. The font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Oswald" w:cs="Oswald" w:eastAsia="Oswald" w:hAnsi="Oswald"/>
          <w:color w:val="252525"/>
          <w:sz w:val="21"/>
          <w:szCs w:val="21"/>
          <w:highlight w:val="white"/>
          <w:rtl w:val="0"/>
        </w:rPr>
        <w:t xml:space="preserve">“Oswald” </w:t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is what I used because the font displays a sense of finality.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</w:pP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53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ourier New"/>
  <w:font w:name="Cambria"/>
  <w:font w:name="Comic Sans MS"/>
  <w:font w:name="Georgia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